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B9AD3" w14:textId="0DB46234" w:rsidR="00F80445" w:rsidRDefault="00F80445" w:rsidP="00CF12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EB2E70A" wp14:editId="5C281E36">
            <wp:simplePos x="0" y="0"/>
            <wp:positionH relativeFrom="column">
              <wp:posOffset>-190500</wp:posOffset>
            </wp:positionH>
            <wp:positionV relativeFrom="paragraph">
              <wp:posOffset>0</wp:posOffset>
            </wp:positionV>
            <wp:extent cx="231457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1" y="20880"/>
                <wp:lineTo x="21511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433C69" w14:textId="2F002520" w:rsidR="00F80445" w:rsidRDefault="00F80445" w:rsidP="00CF120B">
      <w:pPr>
        <w:jc w:val="center"/>
        <w:rPr>
          <w:b/>
          <w:sz w:val="28"/>
          <w:szCs w:val="28"/>
        </w:rPr>
      </w:pPr>
    </w:p>
    <w:p w14:paraId="430C2071" w14:textId="77777777" w:rsidR="00F80445" w:rsidRDefault="00F80445" w:rsidP="00CF120B">
      <w:pPr>
        <w:jc w:val="center"/>
        <w:rPr>
          <w:b/>
          <w:sz w:val="28"/>
          <w:szCs w:val="28"/>
        </w:rPr>
      </w:pPr>
    </w:p>
    <w:p w14:paraId="1A977459" w14:textId="1452AEE4" w:rsidR="004150A3" w:rsidRPr="00050045" w:rsidRDefault="00CF120B" w:rsidP="00CF120B">
      <w:pPr>
        <w:jc w:val="center"/>
        <w:rPr>
          <w:b/>
          <w:sz w:val="28"/>
          <w:szCs w:val="28"/>
        </w:rPr>
      </w:pPr>
      <w:r w:rsidRPr="00050045">
        <w:rPr>
          <w:b/>
          <w:sz w:val="28"/>
          <w:szCs w:val="28"/>
        </w:rPr>
        <w:t>ПРИЛОЖИМИ ОБЛАСТИ НА ИНТЕРВЕНЦИЯ И ИНДИКАТОРИ ЗА ДОПУСТИМИТЕ МЕРКИ ПО ПРР</w:t>
      </w:r>
    </w:p>
    <w:p w14:paraId="3F5731A1" w14:textId="77777777" w:rsidR="005D1766" w:rsidRDefault="005D1766"/>
    <w:p w14:paraId="0F17C947" w14:textId="77777777" w:rsidR="00CF120B" w:rsidRPr="00CF120B" w:rsidRDefault="00CF120B" w:rsidP="00B14593">
      <w:pPr>
        <w:shd w:val="clear" w:color="auto" w:fill="2E74B5" w:themeFill="accent1" w:themeFillShade="BF"/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F120B">
        <w:rPr>
          <w:rFonts w:ascii="Times New Roman" w:hAnsi="Times New Roman" w:cs="Times New Roman"/>
          <w:b/>
          <w:sz w:val="24"/>
          <w:szCs w:val="24"/>
          <w:lang w:val="bg-BG"/>
        </w:rPr>
        <w:t>ВАЖНО!!!</w:t>
      </w:r>
    </w:p>
    <w:p w14:paraId="1E916FD4" w14:textId="77777777" w:rsidR="005D1766" w:rsidRPr="00793CD0" w:rsidRDefault="00CF120B" w:rsidP="00425FA7">
      <w:pPr>
        <w:pStyle w:val="ListParagraph"/>
        <w:numPr>
          <w:ilvl w:val="0"/>
          <w:numId w:val="3"/>
        </w:numPr>
        <w:spacing w:before="12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93CD0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 на използването на код 079 са приложими специфични изисквания по отношение на допустимите растителни видове и възможностите за озеленяване</w:t>
      </w:r>
      <w:r w:rsidR="00050045" w:rsidRPr="00793CD0">
        <w:rPr>
          <w:rFonts w:ascii="Times New Roman" w:hAnsi="Times New Roman" w:cs="Times New Roman"/>
          <w:b/>
          <w:bCs/>
          <w:sz w:val="24"/>
          <w:szCs w:val="24"/>
          <w:lang w:val="bg-BG"/>
        </w:rPr>
        <w:t>, както е описано в Забележката под таблицата</w:t>
      </w:r>
      <w:r w:rsidRPr="00793CD0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</w:p>
    <w:p w14:paraId="4C7BD2FC" w14:textId="54B84A16" w:rsidR="00425FA7" w:rsidRDefault="00425FA7" w:rsidP="00425FA7">
      <w:pPr>
        <w:pStyle w:val="ListParagraph"/>
        <w:numPr>
          <w:ilvl w:val="0"/>
          <w:numId w:val="3"/>
        </w:numPr>
        <w:spacing w:before="12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</w:t>
      </w:r>
      <w:r w:rsidR="000A198E">
        <w:rPr>
          <w:rFonts w:ascii="Times New Roman" w:hAnsi="Times New Roman" w:cs="Times New Roman"/>
          <w:b/>
          <w:bCs/>
          <w:sz w:val="24"/>
          <w:szCs w:val="24"/>
          <w:lang w:val="bg-BG"/>
        </w:rPr>
        <w:t>всеки проект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наред с другите приложими индикатори съгласно таблицата по-долу, ще се прилага и индикатор </w:t>
      </w:r>
      <w:r w:rsidRPr="00425FA7">
        <w:rPr>
          <w:rFonts w:ascii="Times New Roman" w:hAnsi="Times New Roman" w:cs="Times New Roman"/>
          <w:b/>
          <w:bCs/>
          <w:sz w:val="24"/>
          <w:szCs w:val="24"/>
          <w:lang w:val="bg-BG"/>
        </w:rPr>
        <w:t>RCO74</w:t>
      </w:r>
      <w:r w:rsid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25FA7">
        <w:rPr>
          <w:rFonts w:ascii="Times New Roman" w:hAnsi="Times New Roman" w:cs="Times New Roman"/>
          <w:b/>
          <w:bCs/>
          <w:sz w:val="24"/>
          <w:szCs w:val="24"/>
          <w:lang w:val="bg-BG"/>
        </w:rPr>
        <w:t>Жители, обхванати от проекти в рамките на стратегии за интегрирано териториално развитие (лица)</w:t>
      </w:r>
      <w:r w:rsidR="000A198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075 </w:t>
      </w:r>
      <w:r w:rsid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834DB6" w:rsidRP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Стратегии за интегрирано териториално развитие, които получават подпомагане </w:t>
      </w:r>
      <w:r w:rsid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 076 </w:t>
      </w:r>
      <w:r w:rsidR="00834DB6" w:rsidRP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>Интегрирани проекти за териториално развитие</w:t>
      </w:r>
    </w:p>
    <w:p w14:paraId="24C6B5DF" w14:textId="77777777" w:rsidR="00CF120B" w:rsidRPr="00425FA7" w:rsidRDefault="00CF120B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Style w:val="TableGrid"/>
        <w:tblW w:w="15220" w:type="dxa"/>
        <w:tblInd w:w="-1139" w:type="dxa"/>
        <w:tblLook w:val="04A0" w:firstRow="1" w:lastRow="0" w:firstColumn="1" w:lastColumn="0" w:noHBand="0" w:noVBand="1"/>
      </w:tblPr>
      <w:tblGrid>
        <w:gridCol w:w="1761"/>
        <w:gridCol w:w="4051"/>
        <w:gridCol w:w="1418"/>
        <w:gridCol w:w="4252"/>
        <w:gridCol w:w="3738"/>
      </w:tblGrid>
      <w:tr w:rsidR="008F2DF7" w:rsidRPr="00F444F4" w14:paraId="798F4FCD" w14:textId="77777777" w:rsidTr="008F2DF7">
        <w:trPr>
          <w:trHeight w:val="888"/>
          <w:tblHeader/>
        </w:trPr>
        <w:tc>
          <w:tcPr>
            <w:tcW w:w="1761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623C2F14" w14:textId="77777777" w:rsidR="00F444F4" w:rsidRPr="00F444F4" w:rsidRDefault="00F444F4" w:rsidP="00C72502">
            <w:pPr>
              <w:jc w:val="center"/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t>Група мерки по ПРР</w:t>
            </w:r>
          </w:p>
        </w:tc>
        <w:tc>
          <w:tcPr>
            <w:tcW w:w="40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39E6EDC1" w14:textId="77777777" w:rsidR="00F444F4" w:rsidRPr="00F444F4" w:rsidRDefault="00F444F4" w:rsidP="00C72502">
            <w:pPr>
              <w:jc w:val="center"/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t>Приложими области на интервенция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6B3BD6A2" w14:textId="77777777" w:rsidR="00F444F4" w:rsidRPr="00F444F4" w:rsidRDefault="00F444F4" w:rsidP="00C72502">
            <w:pPr>
              <w:jc w:val="center"/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t>Принос към целите за климата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1A5F6AA" w14:textId="77777777" w:rsidR="00F444F4" w:rsidRPr="00F444F4" w:rsidRDefault="00F444F4" w:rsidP="00C72502">
            <w:pPr>
              <w:jc w:val="center"/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t>Приложими индикатори за продукт с мерна единица</w:t>
            </w:r>
          </w:p>
        </w:tc>
        <w:tc>
          <w:tcPr>
            <w:tcW w:w="37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06F4D4AB" w14:textId="77777777" w:rsidR="00F444F4" w:rsidRPr="00F444F4" w:rsidRDefault="00F444F4" w:rsidP="00C72502">
            <w:pPr>
              <w:jc w:val="center"/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t>Приложими индикатори за резултат с мерна единица</w:t>
            </w:r>
          </w:p>
        </w:tc>
      </w:tr>
      <w:tr w:rsidR="008F2DF7" w:rsidRPr="00F444F4" w14:paraId="6EA8D9C4" w14:textId="77777777" w:rsidTr="008F2DF7">
        <w:trPr>
          <w:trHeight w:val="1668"/>
        </w:trPr>
        <w:tc>
          <w:tcPr>
            <w:tcW w:w="1761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09F567B5" w14:textId="77777777" w:rsidR="00F444F4" w:rsidRPr="00F444F4" w:rsidRDefault="00F444F4" w:rsidP="00F444F4">
            <w:pPr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t>Енергийна ефективност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6984487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A89A43E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100%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D6EB703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RCO18</w:t>
            </w:r>
            <w:r w:rsidRPr="00F444F4">
              <w:rPr>
                <w:lang w:val="bg-BG"/>
              </w:rPr>
              <w:tab/>
              <w:t>- Жилища с подобрени енергийни характеристики – брой жилища</w:t>
            </w:r>
          </w:p>
        </w:tc>
        <w:tc>
          <w:tcPr>
            <w:tcW w:w="3738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2B6FDBC9" w14:textId="0DB30204" w:rsid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F444F4">
              <w:rPr>
                <w:lang w:val="bg-BG"/>
              </w:rPr>
              <w:t>MWh</w:t>
            </w:r>
            <w:proofErr w:type="spellEnd"/>
            <w:r w:rsidRPr="00F444F4">
              <w:rPr>
                <w:lang w:val="bg-BG"/>
              </w:rPr>
              <w:t xml:space="preserve">/г. </w:t>
            </w:r>
          </w:p>
          <w:p w14:paraId="27610EA6" w14:textId="77777777" w:rsidR="0040523B" w:rsidRPr="00F444F4" w:rsidRDefault="0040523B" w:rsidP="00F444F4">
            <w:pPr>
              <w:rPr>
                <w:lang w:val="bg-BG"/>
              </w:rPr>
            </w:pPr>
          </w:p>
          <w:p w14:paraId="7D4F84DC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8F2DF7" w:rsidRPr="00F444F4" w14:paraId="335D8EB6" w14:textId="77777777" w:rsidTr="008F2DF7">
        <w:trPr>
          <w:trHeight w:val="1668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5EB71921" w14:textId="77777777" w:rsidR="00F444F4" w:rsidRPr="00F444F4" w:rsidRDefault="00F444F4" w:rsidP="00F444F4">
            <w:pPr>
              <w:rPr>
                <w:b/>
                <w:lang w:val="bg-BG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14BFA9B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AD9CA33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40%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02EE1B8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 – хектари</w:t>
            </w:r>
          </w:p>
        </w:tc>
        <w:tc>
          <w:tcPr>
            <w:tcW w:w="3738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196057E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RCR95 - Жители с достъп до нова или подобрена зелена инфраструктура - лица</w:t>
            </w:r>
          </w:p>
        </w:tc>
      </w:tr>
      <w:tr w:rsidR="008F2DF7" w:rsidRPr="00F444F4" w14:paraId="520B57E7" w14:textId="77777777" w:rsidTr="00FF30FA">
        <w:trPr>
          <w:trHeight w:val="1668"/>
        </w:trPr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738B116" w14:textId="77777777" w:rsidR="00F444F4" w:rsidRPr="00F444F4" w:rsidRDefault="00F444F4" w:rsidP="00F444F4">
            <w:pPr>
              <w:rPr>
                <w:b/>
                <w:lang w:val="bg-BG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4EE7215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086. Инфраструктура за алтернативни горива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A9B6859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100%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6FED436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 59 - Инфраструктура за алтернативни горива (точки за зареждане/зарядни точки) - брой</w:t>
            </w:r>
          </w:p>
        </w:tc>
        <w:tc>
          <w:tcPr>
            <w:tcW w:w="3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791FBFBB" w14:textId="77777777" w:rsidR="00F444F4" w:rsidRPr="00F444F4" w:rsidRDefault="00F444F4" w:rsidP="00F444F4">
            <w:pPr>
              <w:rPr>
                <w:lang w:val="bg-BG"/>
              </w:rPr>
            </w:pPr>
            <w:proofErr w:type="spellStart"/>
            <w:r w:rsidRPr="00F444F4">
              <w:rPr>
                <w:lang w:val="bg-BG"/>
              </w:rPr>
              <w:t>нп</w:t>
            </w:r>
            <w:proofErr w:type="spellEnd"/>
          </w:p>
        </w:tc>
      </w:tr>
      <w:tr w:rsidR="00F444F4" w:rsidRPr="00F444F4" w14:paraId="59B1A2DB" w14:textId="77777777" w:rsidTr="008F2DF7">
        <w:trPr>
          <w:trHeight w:val="1559"/>
        </w:trPr>
        <w:tc>
          <w:tcPr>
            <w:tcW w:w="17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81336" w14:textId="77777777" w:rsidR="00F444F4" w:rsidRPr="00F444F4" w:rsidRDefault="00F444F4" w:rsidP="00F444F4">
            <w:pPr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t>Образователна инфраструктура</w:t>
            </w:r>
          </w:p>
        </w:tc>
        <w:tc>
          <w:tcPr>
            <w:tcW w:w="4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5AD60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8FC8A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40%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D0A9B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RCO66 - Капацитет на класните стаи на нови или модернизирани детски заведения – лица</w:t>
            </w:r>
          </w:p>
          <w:p w14:paraId="06ACB94C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RCO67</w:t>
            </w:r>
            <w:r w:rsidRPr="00F444F4">
              <w:rPr>
                <w:lang w:val="bg-BG"/>
              </w:rPr>
              <w:tab/>
              <w:t>- Капацитет на класните стаи на нови или модернизирани образователни заведения - лица</w:t>
            </w:r>
          </w:p>
        </w:tc>
        <w:tc>
          <w:tcPr>
            <w:tcW w:w="3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D5C0C" w14:textId="738C7619" w:rsid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RCR70 - Годишен брой ползватели на нови или модернизирани детски заведения - потребители/година</w:t>
            </w:r>
          </w:p>
          <w:p w14:paraId="6E9B9AE2" w14:textId="77777777" w:rsidR="0040523B" w:rsidRPr="00F444F4" w:rsidRDefault="0040523B" w:rsidP="00F444F4">
            <w:pPr>
              <w:rPr>
                <w:lang w:val="bg-BG"/>
              </w:rPr>
            </w:pPr>
          </w:p>
          <w:p w14:paraId="51D0FE1E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RCR71 - Годишен брой ползватели на нови или модернизирани учебни заведения - потребители/година</w:t>
            </w:r>
          </w:p>
        </w:tc>
      </w:tr>
      <w:tr w:rsidR="0040523B" w:rsidRPr="00F444F4" w14:paraId="53771BE3" w14:textId="77777777" w:rsidTr="006A5BD4">
        <w:trPr>
          <w:trHeight w:val="3128"/>
        </w:trPr>
        <w:tc>
          <w:tcPr>
            <w:tcW w:w="176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7B764" w14:textId="77777777" w:rsidR="0040523B" w:rsidRPr="00F444F4" w:rsidRDefault="0040523B" w:rsidP="0040523B">
            <w:pPr>
              <w:rPr>
                <w:b/>
                <w:lang w:val="bg-BG"/>
              </w:rPr>
            </w:pPr>
          </w:p>
        </w:tc>
        <w:tc>
          <w:tcPr>
            <w:tcW w:w="4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34089" w14:textId="023F7B59" w:rsidR="0040523B" w:rsidRPr="00F444F4" w:rsidRDefault="0040523B" w:rsidP="0040523B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F8D02" w14:textId="586BA699" w:rsidR="0040523B" w:rsidRPr="00F444F4" w:rsidRDefault="0040523B" w:rsidP="0040523B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132E8" w14:textId="34E32E4D" w:rsidR="0040523B" w:rsidRPr="00F444F4" w:rsidRDefault="0040523B" w:rsidP="0040523B">
            <w:pPr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AF7E2" w14:textId="77777777" w:rsidR="0040523B" w:rsidRDefault="0040523B" w:rsidP="0040523B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>/г.</w:t>
            </w:r>
          </w:p>
          <w:p w14:paraId="5F4D86F3" w14:textId="10F93034" w:rsidR="0040523B" w:rsidRPr="006954C6" w:rsidRDefault="0040523B" w:rsidP="0040523B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 </w:t>
            </w:r>
          </w:p>
          <w:p w14:paraId="7ACADC6C" w14:textId="3C3F10FD" w:rsidR="0040523B" w:rsidRPr="00F444F4" w:rsidRDefault="0040523B" w:rsidP="0040523B">
            <w:pPr>
              <w:rPr>
                <w:lang w:val="bg-BG"/>
              </w:rPr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F444F4" w:rsidRPr="00F444F4" w14:paraId="44CB6133" w14:textId="77777777" w:rsidTr="008F2DF7">
        <w:trPr>
          <w:trHeight w:val="1559"/>
        </w:trPr>
        <w:tc>
          <w:tcPr>
            <w:tcW w:w="1761" w:type="dxa"/>
            <w:vMerge/>
            <w:shd w:val="clear" w:color="auto" w:fill="auto"/>
            <w:vAlign w:val="center"/>
          </w:tcPr>
          <w:p w14:paraId="0EC1A339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auto"/>
            <w:vAlign w:val="center"/>
          </w:tcPr>
          <w:p w14:paraId="359F7841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121. Инфраструктура в областта на образованието и грижите в ранна детска възраст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D53872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BE3374B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RCO66 - Капацитет на класните стаи на нови или модернизирани детски заведения – лица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46CD15D5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RCR70 - Годишен брой ползватели на нови или модернизирани детски заведения - потребители/година</w:t>
            </w:r>
          </w:p>
        </w:tc>
      </w:tr>
      <w:tr w:rsidR="00F444F4" w:rsidRPr="00F444F4" w14:paraId="2B67395E" w14:textId="77777777" w:rsidTr="008F2DF7">
        <w:trPr>
          <w:trHeight w:val="1559"/>
        </w:trPr>
        <w:tc>
          <w:tcPr>
            <w:tcW w:w="1761" w:type="dxa"/>
            <w:vMerge/>
            <w:shd w:val="clear" w:color="auto" w:fill="auto"/>
            <w:vAlign w:val="center"/>
          </w:tcPr>
          <w:p w14:paraId="495CACAE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auto"/>
            <w:vAlign w:val="center"/>
          </w:tcPr>
          <w:p w14:paraId="0359702C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122. Инфраструктура за начално и средно образование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30FD1C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14:paraId="076AECB3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RCO67</w:t>
            </w:r>
            <w:r w:rsidRPr="00F444F4">
              <w:rPr>
                <w:lang w:val="bg-BG"/>
              </w:rPr>
              <w:tab/>
              <w:t>- Капацитет на класните стаи на нови или модернизирани образователни заведения - лица</w:t>
            </w:r>
          </w:p>
        </w:tc>
        <w:tc>
          <w:tcPr>
            <w:tcW w:w="3738" w:type="dxa"/>
            <w:vMerge w:val="restart"/>
            <w:shd w:val="clear" w:color="auto" w:fill="auto"/>
            <w:vAlign w:val="center"/>
          </w:tcPr>
          <w:p w14:paraId="2C07341E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RCR71 - Годишен брой ползватели на нови или модернизирани учебни заведения - потребители/година</w:t>
            </w:r>
          </w:p>
        </w:tc>
      </w:tr>
      <w:tr w:rsidR="00F444F4" w:rsidRPr="00F444F4" w14:paraId="51CCBFC0" w14:textId="77777777" w:rsidTr="008F2DF7">
        <w:trPr>
          <w:trHeight w:val="1559"/>
        </w:trPr>
        <w:tc>
          <w:tcPr>
            <w:tcW w:w="1761" w:type="dxa"/>
            <w:vMerge/>
            <w:shd w:val="clear" w:color="auto" w:fill="auto"/>
            <w:vAlign w:val="center"/>
          </w:tcPr>
          <w:p w14:paraId="32109627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4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D2930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123. Инфраструктура за висше образование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1FA2B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71465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37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6392F" w14:textId="77777777" w:rsidR="00F444F4" w:rsidRPr="00F444F4" w:rsidRDefault="00F444F4" w:rsidP="00F444F4">
            <w:pPr>
              <w:rPr>
                <w:lang w:val="bg-BG"/>
              </w:rPr>
            </w:pPr>
          </w:p>
        </w:tc>
      </w:tr>
      <w:tr w:rsidR="00F444F4" w:rsidRPr="00F444F4" w14:paraId="205D3E2D" w14:textId="77777777" w:rsidTr="00FF30FA">
        <w:trPr>
          <w:trHeight w:val="1559"/>
        </w:trPr>
        <w:tc>
          <w:tcPr>
            <w:tcW w:w="1761" w:type="dxa"/>
            <w:vMerge/>
            <w:shd w:val="clear" w:color="auto" w:fill="auto"/>
            <w:vAlign w:val="center"/>
          </w:tcPr>
          <w:p w14:paraId="36E5165F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4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80A64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124. Инфраструктура за професионално образование и обучение и учене за възрастни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34392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3F614" w14:textId="77777777" w:rsidR="00F444F4" w:rsidRPr="00F444F4" w:rsidRDefault="00F444F4" w:rsidP="00F444F4">
            <w:pPr>
              <w:rPr>
                <w:lang w:val="bg-BG"/>
              </w:rPr>
            </w:pPr>
            <w:proofErr w:type="spellStart"/>
            <w:r w:rsidRPr="00F444F4">
              <w:rPr>
                <w:lang w:val="bg-BG"/>
              </w:rPr>
              <w:t>нп</w:t>
            </w:r>
            <w:proofErr w:type="spellEnd"/>
          </w:p>
        </w:tc>
        <w:tc>
          <w:tcPr>
            <w:tcW w:w="3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44664" w14:textId="77777777" w:rsidR="00F444F4" w:rsidRPr="00F444F4" w:rsidRDefault="00F444F4" w:rsidP="00F444F4">
            <w:pPr>
              <w:rPr>
                <w:lang w:val="bg-BG"/>
              </w:rPr>
            </w:pPr>
            <w:proofErr w:type="spellStart"/>
            <w:r w:rsidRPr="00F444F4">
              <w:rPr>
                <w:lang w:val="bg-BG"/>
              </w:rPr>
              <w:t>нп</w:t>
            </w:r>
            <w:proofErr w:type="spellEnd"/>
          </w:p>
        </w:tc>
      </w:tr>
      <w:tr w:rsidR="00F444F4" w:rsidRPr="00F444F4" w14:paraId="542C9F97" w14:textId="77777777" w:rsidTr="00FF30FA">
        <w:trPr>
          <w:trHeight w:val="1559"/>
        </w:trPr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701A4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4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6BA62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91839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40%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2F549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 – хектари</w:t>
            </w:r>
          </w:p>
        </w:tc>
        <w:tc>
          <w:tcPr>
            <w:tcW w:w="3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8BC4C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RCR95 - Жители с достъп до нова или подобрена зелена инфраструктура - лица</w:t>
            </w:r>
          </w:p>
        </w:tc>
      </w:tr>
      <w:tr w:rsidR="00F40298" w:rsidRPr="00F444F4" w14:paraId="39E52F1A" w14:textId="77777777" w:rsidTr="00FF30FA">
        <w:trPr>
          <w:trHeight w:val="1559"/>
        </w:trPr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2C5FE" w14:textId="77777777" w:rsidR="00F40298" w:rsidRPr="00F444F4" w:rsidRDefault="00F40298" w:rsidP="00F444F4">
            <w:pPr>
              <w:rPr>
                <w:lang w:val="bg-BG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279D7" w14:textId="77777777" w:rsidR="00F40298" w:rsidRPr="00F444F4" w:rsidRDefault="00F40298" w:rsidP="00F444F4">
            <w:pPr>
              <w:rPr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8FB67" w14:textId="77777777" w:rsidR="00F40298" w:rsidRPr="00F444F4" w:rsidRDefault="00F40298" w:rsidP="00F444F4">
            <w:pPr>
              <w:rPr>
                <w:lang w:val="bg-BG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19781" w14:textId="77777777" w:rsidR="00F40298" w:rsidRPr="00F444F4" w:rsidRDefault="00F40298" w:rsidP="00F444F4">
            <w:pPr>
              <w:rPr>
                <w:lang w:val="bg-BG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DF7B8" w14:textId="77777777" w:rsidR="00F40298" w:rsidRPr="00F444F4" w:rsidRDefault="00F40298" w:rsidP="00F444F4">
            <w:pPr>
              <w:rPr>
                <w:lang w:val="bg-BG"/>
              </w:rPr>
            </w:pPr>
          </w:p>
        </w:tc>
      </w:tr>
      <w:tr w:rsidR="003D0415" w:rsidRPr="00F444F4" w14:paraId="77D40263" w14:textId="77777777" w:rsidTr="00FF30FA">
        <w:trPr>
          <w:trHeight w:val="1106"/>
        </w:trPr>
        <w:tc>
          <w:tcPr>
            <w:tcW w:w="1761" w:type="dxa"/>
            <w:vMerge w:val="restart"/>
            <w:tcBorders>
              <w:top w:val="nil"/>
            </w:tcBorders>
            <w:shd w:val="clear" w:color="auto" w:fill="D5DCE4" w:themeFill="text2" w:themeFillTint="33"/>
            <w:vAlign w:val="center"/>
          </w:tcPr>
          <w:p w14:paraId="4EF33C58" w14:textId="77777777" w:rsidR="003D0415" w:rsidRPr="00F444F4" w:rsidRDefault="003D0415" w:rsidP="00F444F4">
            <w:pPr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lastRenderedPageBreak/>
              <w:t>Здравна инфраструктура</w:t>
            </w:r>
          </w:p>
        </w:tc>
        <w:tc>
          <w:tcPr>
            <w:tcW w:w="4051" w:type="dxa"/>
            <w:tcBorders>
              <w:top w:val="nil"/>
            </w:tcBorders>
            <w:shd w:val="clear" w:color="auto" w:fill="D5DCE4" w:themeFill="text2" w:themeFillTint="33"/>
            <w:vAlign w:val="center"/>
          </w:tcPr>
          <w:p w14:paraId="645EE9A9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019. Услуги и приложения за електронно здравеопазване (включително e-Care, интернет на нещата за физическа активност и интелигентна заобикаляща среда)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D5DCE4" w:themeFill="text2" w:themeFillTint="33"/>
            <w:vAlign w:val="center"/>
          </w:tcPr>
          <w:p w14:paraId="2836F59A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 w:val="restart"/>
            <w:tcBorders>
              <w:top w:val="nil"/>
            </w:tcBorders>
            <w:shd w:val="clear" w:color="auto" w:fill="D5DCE4" w:themeFill="text2" w:themeFillTint="33"/>
            <w:vAlign w:val="center"/>
          </w:tcPr>
          <w:p w14:paraId="792239D0" w14:textId="77777777" w:rsidR="00347B1A" w:rsidRDefault="00347B1A" w:rsidP="00F444F4">
            <w:pPr>
              <w:rPr>
                <w:lang w:val="bg-BG"/>
              </w:rPr>
            </w:pPr>
          </w:p>
          <w:p w14:paraId="0A973F44" w14:textId="77777777" w:rsidR="00347B1A" w:rsidRDefault="00347B1A" w:rsidP="00F444F4">
            <w:pPr>
              <w:rPr>
                <w:lang w:val="bg-BG"/>
              </w:rPr>
            </w:pPr>
          </w:p>
          <w:p w14:paraId="5F78DC6D" w14:textId="64B956E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RCO69</w:t>
            </w:r>
            <w:r w:rsidRPr="00F444F4">
              <w:rPr>
                <w:lang w:val="bg-BG"/>
              </w:rPr>
              <w:tab/>
              <w:t>- Капацитет на нови или модернизирани здравни заведения - лица/година</w:t>
            </w:r>
          </w:p>
        </w:tc>
        <w:tc>
          <w:tcPr>
            <w:tcW w:w="3738" w:type="dxa"/>
            <w:vMerge w:val="restart"/>
            <w:tcBorders>
              <w:top w:val="nil"/>
            </w:tcBorders>
            <w:shd w:val="clear" w:color="auto" w:fill="D5DCE4" w:themeFill="text2" w:themeFillTint="33"/>
            <w:vAlign w:val="center"/>
          </w:tcPr>
          <w:p w14:paraId="29B1CC21" w14:textId="77777777" w:rsidR="00347B1A" w:rsidRDefault="00347B1A" w:rsidP="00F444F4">
            <w:pPr>
              <w:rPr>
                <w:lang w:val="bg-BG"/>
              </w:rPr>
            </w:pPr>
          </w:p>
          <w:p w14:paraId="0492BBEB" w14:textId="77777777" w:rsidR="00347B1A" w:rsidRDefault="00347B1A" w:rsidP="00F444F4">
            <w:pPr>
              <w:rPr>
                <w:lang w:val="bg-BG"/>
              </w:rPr>
            </w:pPr>
          </w:p>
          <w:p w14:paraId="218BD7D1" w14:textId="77777777" w:rsidR="00347B1A" w:rsidRDefault="00347B1A" w:rsidP="00F444F4">
            <w:pPr>
              <w:rPr>
                <w:lang w:val="bg-BG"/>
              </w:rPr>
            </w:pPr>
          </w:p>
          <w:p w14:paraId="43D065DA" w14:textId="77777777" w:rsidR="00347B1A" w:rsidRDefault="00347B1A" w:rsidP="00F444F4">
            <w:pPr>
              <w:rPr>
                <w:lang w:val="bg-BG"/>
              </w:rPr>
            </w:pPr>
          </w:p>
          <w:p w14:paraId="3AAD2660" w14:textId="28E9E946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RCR73 -</w:t>
            </w:r>
            <w:r w:rsidRPr="00F444F4">
              <w:rPr>
                <w:lang w:val="bg-BG"/>
              </w:rPr>
              <w:tab/>
              <w:t>Годишен брой на ползвателите на здравни услуги – потребители/година</w:t>
            </w:r>
          </w:p>
          <w:p w14:paraId="1FA6167B" w14:textId="77777777" w:rsidR="003D0415" w:rsidRPr="00F444F4" w:rsidRDefault="003D0415" w:rsidP="00F444F4">
            <w:pPr>
              <w:rPr>
                <w:lang w:val="bg-BG"/>
              </w:rPr>
            </w:pPr>
          </w:p>
          <w:p w14:paraId="41B92BD9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Подкрепени общопрактикуващи лекари в страната - брой</w:t>
            </w:r>
          </w:p>
        </w:tc>
      </w:tr>
      <w:tr w:rsidR="003D0415" w:rsidRPr="00F444F4" w14:paraId="48BAAF4B" w14:textId="77777777" w:rsidTr="008F2DF7">
        <w:trPr>
          <w:trHeight w:val="1106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1B6C9903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D5DCE4" w:themeFill="text2" w:themeFillTint="33"/>
            <w:vAlign w:val="center"/>
          </w:tcPr>
          <w:p w14:paraId="3036C41C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128. Инфраструктура за здравеопазването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400E2C9B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/>
            <w:shd w:val="clear" w:color="auto" w:fill="D5DCE4" w:themeFill="text2" w:themeFillTint="33"/>
            <w:vAlign w:val="center"/>
          </w:tcPr>
          <w:p w14:paraId="7AD20641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3738" w:type="dxa"/>
            <w:vMerge/>
            <w:shd w:val="clear" w:color="auto" w:fill="D5DCE4" w:themeFill="text2" w:themeFillTint="33"/>
            <w:vAlign w:val="center"/>
          </w:tcPr>
          <w:p w14:paraId="6646E48C" w14:textId="77777777" w:rsidR="003D0415" w:rsidRPr="00F444F4" w:rsidRDefault="003D0415" w:rsidP="00F444F4">
            <w:pPr>
              <w:rPr>
                <w:lang w:val="bg-BG"/>
              </w:rPr>
            </w:pPr>
          </w:p>
        </w:tc>
      </w:tr>
      <w:tr w:rsidR="003D0415" w:rsidRPr="00F444F4" w14:paraId="073FFF52" w14:textId="77777777" w:rsidTr="008F2DF7">
        <w:trPr>
          <w:trHeight w:val="1106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3CE3A152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D5DCE4" w:themeFill="text2" w:themeFillTint="33"/>
            <w:vAlign w:val="center"/>
          </w:tcPr>
          <w:p w14:paraId="03B08ECD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129. Оборудване за здравеопазване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2762F0F1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/>
            <w:shd w:val="clear" w:color="auto" w:fill="D5DCE4" w:themeFill="text2" w:themeFillTint="33"/>
            <w:vAlign w:val="center"/>
          </w:tcPr>
          <w:p w14:paraId="19C2164F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3738" w:type="dxa"/>
            <w:vMerge/>
            <w:shd w:val="clear" w:color="auto" w:fill="D5DCE4" w:themeFill="text2" w:themeFillTint="33"/>
            <w:vAlign w:val="center"/>
          </w:tcPr>
          <w:p w14:paraId="45DE967C" w14:textId="77777777" w:rsidR="003D0415" w:rsidRPr="00F444F4" w:rsidRDefault="003D0415" w:rsidP="00F444F4">
            <w:pPr>
              <w:rPr>
                <w:lang w:val="bg-BG"/>
              </w:rPr>
            </w:pPr>
          </w:p>
        </w:tc>
      </w:tr>
      <w:tr w:rsidR="003D0415" w:rsidRPr="00F444F4" w14:paraId="0D6C205C" w14:textId="77777777" w:rsidTr="008F2DF7">
        <w:trPr>
          <w:trHeight w:val="1106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3D32B253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D5DCE4" w:themeFill="text2" w:themeFillTint="33"/>
            <w:vAlign w:val="center"/>
          </w:tcPr>
          <w:p w14:paraId="5CEFE335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130. Мобилни активи в областта на здравеопазването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79EC45E9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/>
            <w:shd w:val="clear" w:color="auto" w:fill="D5DCE4" w:themeFill="text2" w:themeFillTint="33"/>
            <w:vAlign w:val="center"/>
          </w:tcPr>
          <w:p w14:paraId="7842FDCB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3738" w:type="dxa"/>
            <w:vMerge/>
            <w:shd w:val="clear" w:color="auto" w:fill="D5DCE4" w:themeFill="text2" w:themeFillTint="33"/>
            <w:vAlign w:val="center"/>
          </w:tcPr>
          <w:p w14:paraId="3D0F4238" w14:textId="77777777" w:rsidR="003D0415" w:rsidRPr="00F444F4" w:rsidRDefault="003D0415" w:rsidP="00F444F4">
            <w:pPr>
              <w:rPr>
                <w:lang w:val="bg-BG"/>
              </w:rPr>
            </w:pPr>
          </w:p>
        </w:tc>
      </w:tr>
      <w:tr w:rsidR="003D0415" w:rsidRPr="00F444F4" w14:paraId="29AF03B8" w14:textId="77777777" w:rsidTr="008F2DF7">
        <w:trPr>
          <w:trHeight w:val="1106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08221DE0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D5DCE4" w:themeFill="text2" w:themeFillTint="33"/>
            <w:vAlign w:val="center"/>
          </w:tcPr>
          <w:p w14:paraId="1FE0D38C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131. Цифровизация в областта на здравеопазването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0F206C0B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/>
            <w:shd w:val="clear" w:color="auto" w:fill="D5DCE4" w:themeFill="text2" w:themeFillTint="33"/>
            <w:vAlign w:val="center"/>
          </w:tcPr>
          <w:p w14:paraId="69DD8EBA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3738" w:type="dxa"/>
            <w:vMerge/>
            <w:shd w:val="clear" w:color="auto" w:fill="D5DCE4" w:themeFill="text2" w:themeFillTint="33"/>
            <w:vAlign w:val="center"/>
          </w:tcPr>
          <w:p w14:paraId="73B96044" w14:textId="77777777" w:rsidR="003D0415" w:rsidRPr="00F444F4" w:rsidRDefault="003D0415" w:rsidP="00F444F4">
            <w:pPr>
              <w:rPr>
                <w:lang w:val="bg-BG"/>
              </w:rPr>
            </w:pPr>
          </w:p>
        </w:tc>
      </w:tr>
      <w:tr w:rsidR="003D0415" w:rsidRPr="00F444F4" w14:paraId="4E5256A0" w14:textId="77777777" w:rsidTr="008F2DF7">
        <w:trPr>
          <w:trHeight w:val="1106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3A2E7CCA" w14:textId="77777777" w:rsidR="003D0415" w:rsidRPr="00F444F4" w:rsidRDefault="003D0415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D5DCE4" w:themeFill="text2" w:themeFillTint="33"/>
            <w:vAlign w:val="center"/>
          </w:tcPr>
          <w:p w14:paraId="24762E25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64D51655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40%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5DC6B35D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 – хектари</w:t>
            </w:r>
          </w:p>
        </w:tc>
        <w:tc>
          <w:tcPr>
            <w:tcW w:w="3738" w:type="dxa"/>
            <w:shd w:val="clear" w:color="auto" w:fill="D5DCE4" w:themeFill="text2" w:themeFillTint="33"/>
            <w:vAlign w:val="center"/>
          </w:tcPr>
          <w:p w14:paraId="2ADBD39F" w14:textId="77777777" w:rsidR="003D0415" w:rsidRPr="00F444F4" w:rsidRDefault="003D0415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RCR95 - Жители с достъп до нова или подобрена зелена инфраструктура - лица</w:t>
            </w:r>
          </w:p>
        </w:tc>
      </w:tr>
      <w:tr w:rsidR="003D0415" w:rsidRPr="00F444F4" w14:paraId="41214FBB" w14:textId="77777777" w:rsidTr="004D2EF2">
        <w:trPr>
          <w:trHeight w:val="1106"/>
        </w:trPr>
        <w:tc>
          <w:tcPr>
            <w:tcW w:w="1761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41AE8B11" w14:textId="77777777" w:rsidR="003D0415" w:rsidRPr="00F444F4" w:rsidRDefault="003D0415" w:rsidP="003D0415">
            <w:pPr>
              <w:rPr>
                <w:lang w:val="bg-BG"/>
              </w:rPr>
            </w:pPr>
          </w:p>
        </w:tc>
        <w:tc>
          <w:tcPr>
            <w:tcW w:w="4051" w:type="dxa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6019D175" w14:textId="5BE51A35" w:rsidR="003D0415" w:rsidRPr="00F444F4" w:rsidRDefault="003D0415" w:rsidP="003D0415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 xml:space="preserve">структура, демонстрационни </w:t>
            </w:r>
            <w:r w:rsidRPr="007B7243">
              <w:rPr>
                <w:lang w:val="bg-BG"/>
              </w:rPr>
              <w:lastRenderedPageBreak/>
              <w:t>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59855DE1" w14:textId="7F2B57C4" w:rsidR="003D0415" w:rsidRPr="00F444F4" w:rsidRDefault="003D0415" w:rsidP="003D0415">
            <w:pPr>
              <w:rPr>
                <w:lang w:val="bg-BG"/>
              </w:rPr>
            </w:pPr>
            <w:r w:rsidRPr="00AE45BC">
              <w:rPr>
                <w:lang w:val="bg-BG"/>
              </w:rPr>
              <w:lastRenderedPageBreak/>
              <w:t>100%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6C6F5B8D" w14:textId="3CD2E55A" w:rsidR="003D0415" w:rsidRPr="00F444F4" w:rsidRDefault="003D0415" w:rsidP="003D0415">
            <w:pPr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738" w:type="dxa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01B57DF3" w14:textId="77777777" w:rsidR="003D0415" w:rsidRDefault="003D0415" w:rsidP="003D0415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>/г.</w:t>
            </w:r>
          </w:p>
          <w:p w14:paraId="2AAD74FF" w14:textId="77777777" w:rsidR="003D0415" w:rsidRPr="006954C6" w:rsidRDefault="003D0415" w:rsidP="003D0415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 </w:t>
            </w:r>
          </w:p>
          <w:p w14:paraId="07180FC3" w14:textId="5B6E2A70" w:rsidR="003D0415" w:rsidRPr="00F444F4" w:rsidRDefault="003D0415" w:rsidP="003D0415">
            <w:pPr>
              <w:rPr>
                <w:lang w:val="bg-BG"/>
              </w:rPr>
            </w:pPr>
            <w:r w:rsidRPr="006954C6">
              <w:rPr>
                <w:lang w:val="bg-BG"/>
              </w:rPr>
              <w:lastRenderedPageBreak/>
              <w:t>RCR29 - Очаквани емисии на парникови газове - тонове еквивалент на CO2/година</w:t>
            </w:r>
          </w:p>
        </w:tc>
      </w:tr>
      <w:tr w:rsidR="004805A0" w:rsidRPr="00F444F4" w14:paraId="5DD26F32" w14:textId="77777777" w:rsidTr="008F2DF7">
        <w:trPr>
          <w:trHeight w:val="1044"/>
        </w:trPr>
        <w:tc>
          <w:tcPr>
            <w:tcW w:w="1761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7D20620" w14:textId="77777777" w:rsidR="004805A0" w:rsidRPr="00F444F4" w:rsidRDefault="004805A0" w:rsidP="00F444F4">
            <w:pPr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lastRenderedPageBreak/>
              <w:t>Социална инфраструктура</w:t>
            </w:r>
          </w:p>
        </w:tc>
        <w:tc>
          <w:tcPr>
            <w:tcW w:w="40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41D6D6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DBA814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40%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4CC0D63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RCO70</w:t>
            </w:r>
            <w:r w:rsidRPr="00F444F4">
              <w:rPr>
                <w:lang w:val="bg-BG"/>
              </w:rPr>
              <w:tab/>
              <w:t>- Капацитет на нови или модернизирани структури за социални грижи (различни от жилищно настаняване) - лица</w:t>
            </w:r>
          </w:p>
        </w:tc>
        <w:tc>
          <w:tcPr>
            <w:tcW w:w="3738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32A6E34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RCR74 - Годишен брой ползватели на нови или модернизирани заведения за социални грижи - потребители/година</w:t>
            </w:r>
          </w:p>
        </w:tc>
      </w:tr>
      <w:tr w:rsidR="004805A0" w:rsidRPr="00F444F4" w14:paraId="042AFAC6" w14:textId="77777777" w:rsidTr="008F2DF7">
        <w:trPr>
          <w:trHeight w:val="1675"/>
        </w:trPr>
        <w:tc>
          <w:tcPr>
            <w:tcW w:w="1761" w:type="dxa"/>
            <w:vMerge/>
            <w:shd w:val="clear" w:color="auto" w:fill="FFFFFF" w:themeFill="background1"/>
            <w:vAlign w:val="center"/>
          </w:tcPr>
          <w:p w14:paraId="6D00B4BE" w14:textId="77777777" w:rsidR="004805A0" w:rsidRPr="00F444F4" w:rsidRDefault="004805A0" w:rsidP="00F444F4">
            <w:pPr>
              <w:rPr>
                <w:lang w:val="bg-BG"/>
              </w:rPr>
            </w:pPr>
          </w:p>
        </w:tc>
        <w:tc>
          <w:tcPr>
            <w:tcW w:w="40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22C639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127. Друга инфраструктура, която допринася за социалното приобщаване в общността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1B5373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/>
            <w:shd w:val="clear" w:color="auto" w:fill="FFFFFF" w:themeFill="background1"/>
            <w:vAlign w:val="center"/>
          </w:tcPr>
          <w:p w14:paraId="275D14FB" w14:textId="77777777" w:rsidR="004805A0" w:rsidRPr="00F444F4" w:rsidRDefault="004805A0" w:rsidP="00F444F4">
            <w:pPr>
              <w:rPr>
                <w:lang w:val="bg-BG"/>
              </w:rPr>
            </w:pPr>
          </w:p>
        </w:tc>
        <w:tc>
          <w:tcPr>
            <w:tcW w:w="3738" w:type="dxa"/>
            <w:vMerge/>
            <w:shd w:val="clear" w:color="auto" w:fill="FFFFFF" w:themeFill="background1"/>
            <w:vAlign w:val="center"/>
          </w:tcPr>
          <w:p w14:paraId="38FAAF7C" w14:textId="77777777" w:rsidR="004805A0" w:rsidRPr="00F444F4" w:rsidRDefault="004805A0" w:rsidP="00F444F4">
            <w:pPr>
              <w:rPr>
                <w:lang w:val="bg-BG"/>
              </w:rPr>
            </w:pPr>
          </w:p>
        </w:tc>
      </w:tr>
      <w:tr w:rsidR="004805A0" w:rsidRPr="00F444F4" w14:paraId="3E68B8E3" w14:textId="77777777" w:rsidTr="00030F6B">
        <w:trPr>
          <w:trHeight w:val="1675"/>
        </w:trPr>
        <w:tc>
          <w:tcPr>
            <w:tcW w:w="1761" w:type="dxa"/>
            <w:vMerge/>
            <w:shd w:val="clear" w:color="auto" w:fill="FFFFFF" w:themeFill="background1"/>
            <w:vAlign w:val="center"/>
          </w:tcPr>
          <w:p w14:paraId="7FE31F6B" w14:textId="77777777" w:rsidR="004805A0" w:rsidRPr="00F444F4" w:rsidRDefault="004805A0" w:rsidP="00F444F4">
            <w:pPr>
              <w:rPr>
                <w:lang w:val="bg-BG"/>
              </w:rPr>
            </w:pPr>
          </w:p>
        </w:tc>
        <w:tc>
          <w:tcPr>
            <w:tcW w:w="40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39537E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44D9EB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40%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556901B5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 – хектари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14:paraId="387367FA" w14:textId="77777777" w:rsidR="004805A0" w:rsidRPr="00F444F4" w:rsidRDefault="004805A0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RCR95 - Жители с достъп до нова или подобрена зелена инфраструктура - лица</w:t>
            </w:r>
          </w:p>
        </w:tc>
      </w:tr>
      <w:tr w:rsidR="004805A0" w:rsidRPr="00F444F4" w14:paraId="133A12B4" w14:textId="77777777" w:rsidTr="004D2EF2">
        <w:trPr>
          <w:trHeight w:val="1675"/>
        </w:trPr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294908" w14:textId="77777777" w:rsidR="004805A0" w:rsidRPr="00F444F4" w:rsidRDefault="004805A0" w:rsidP="004805A0">
            <w:pPr>
              <w:rPr>
                <w:lang w:val="bg-BG"/>
              </w:rPr>
            </w:pPr>
          </w:p>
        </w:tc>
        <w:tc>
          <w:tcPr>
            <w:tcW w:w="40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E371AE" w14:textId="0EE1D6BB" w:rsidR="004805A0" w:rsidRPr="00F444F4" w:rsidRDefault="004805A0" w:rsidP="004805A0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8CD569" w14:textId="08F788DF" w:rsidR="004805A0" w:rsidRPr="00F444F4" w:rsidRDefault="004805A0" w:rsidP="004805A0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E3F5A2" w14:textId="1B4A8AB0" w:rsidR="004805A0" w:rsidRPr="00F444F4" w:rsidRDefault="004805A0" w:rsidP="004805A0">
            <w:pPr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7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B733D8" w14:textId="77777777" w:rsidR="004805A0" w:rsidRDefault="004805A0" w:rsidP="004805A0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>/г.</w:t>
            </w:r>
          </w:p>
          <w:p w14:paraId="304C97E6" w14:textId="77777777" w:rsidR="004805A0" w:rsidRPr="006954C6" w:rsidRDefault="004805A0" w:rsidP="004805A0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 </w:t>
            </w:r>
          </w:p>
          <w:p w14:paraId="0053358D" w14:textId="056C0F66" w:rsidR="004805A0" w:rsidRPr="00F444F4" w:rsidRDefault="004805A0" w:rsidP="004805A0">
            <w:pPr>
              <w:rPr>
                <w:lang w:val="bg-BG"/>
              </w:rPr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8F2DF7" w:rsidRPr="00F444F4" w14:paraId="3D59A5C7" w14:textId="77777777" w:rsidTr="004D2EF2">
        <w:trPr>
          <w:trHeight w:val="1678"/>
        </w:trPr>
        <w:tc>
          <w:tcPr>
            <w:tcW w:w="1761" w:type="dxa"/>
            <w:vMerge w:val="restart"/>
            <w:tcBorders>
              <w:top w:val="nil"/>
            </w:tcBorders>
            <w:shd w:val="clear" w:color="auto" w:fill="D5DCE4" w:themeFill="text2" w:themeFillTint="33"/>
            <w:vAlign w:val="center"/>
          </w:tcPr>
          <w:p w14:paraId="5289B8DA" w14:textId="77777777" w:rsidR="00F444F4" w:rsidRPr="00F444F4" w:rsidRDefault="00F444F4" w:rsidP="00F444F4">
            <w:pPr>
              <w:rPr>
                <w:b/>
                <w:lang w:val="bg-BG"/>
              </w:rPr>
            </w:pPr>
            <w:r w:rsidRPr="00F444F4">
              <w:rPr>
                <w:b/>
                <w:lang w:val="bg-BG"/>
              </w:rPr>
              <w:lastRenderedPageBreak/>
              <w:t xml:space="preserve">Жилищно настаняване </w:t>
            </w:r>
          </w:p>
        </w:tc>
        <w:tc>
          <w:tcPr>
            <w:tcW w:w="4051" w:type="dxa"/>
            <w:tcBorders>
              <w:top w:val="nil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8855B9D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7F185665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40%</w:t>
            </w:r>
          </w:p>
        </w:tc>
        <w:tc>
          <w:tcPr>
            <w:tcW w:w="4252" w:type="dxa"/>
            <w:vMerge w:val="restart"/>
            <w:tcBorders>
              <w:top w:val="nil"/>
            </w:tcBorders>
            <w:shd w:val="clear" w:color="auto" w:fill="D5DCE4" w:themeFill="text2" w:themeFillTint="33"/>
            <w:vAlign w:val="center"/>
          </w:tcPr>
          <w:p w14:paraId="5DB52DAC" w14:textId="77777777" w:rsidR="00804980" w:rsidRDefault="00804980" w:rsidP="00F444F4">
            <w:pPr>
              <w:rPr>
                <w:lang w:val="bg-BG"/>
              </w:rPr>
            </w:pPr>
          </w:p>
          <w:p w14:paraId="5B749870" w14:textId="77777777" w:rsidR="00804980" w:rsidRDefault="00804980" w:rsidP="00F444F4">
            <w:pPr>
              <w:rPr>
                <w:lang w:val="bg-BG"/>
              </w:rPr>
            </w:pPr>
          </w:p>
          <w:p w14:paraId="63B76204" w14:textId="672D99DD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RCO65</w:t>
            </w:r>
            <w:r w:rsidRPr="00F444F4">
              <w:rPr>
                <w:lang w:val="bg-BG"/>
              </w:rPr>
              <w:tab/>
              <w:t>- Капацитет на нови или модернизирани места за социално жилищно настаняване - лица</w:t>
            </w:r>
          </w:p>
        </w:tc>
        <w:tc>
          <w:tcPr>
            <w:tcW w:w="3738" w:type="dxa"/>
            <w:vMerge w:val="restart"/>
            <w:tcBorders>
              <w:top w:val="nil"/>
            </w:tcBorders>
            <w:shd w:val="clear" w:color="auto" w:fill="D5DCE4" w:themeFill="text2" w:themeFillTint="33"/>
            <w:vAlign w:val="center"/>
          </w:tcPr>
          <w:p w14:paraId="527CE841" w14:textId="77777777" w:rsidR="00804980" w:rsidRDefault="00804980" w:rsidP="00F444F4">
            <w:pPr>
              <w:rPr>
                <w:lang w:val="bg-BG"/>
              </w:rPr>
            </w:pPr>
          </w:p>
          <w:p w14:paraId="41030D2C" w14:textId="77777777" w:rsidR="00804980" w:rsidRDefault="00804980" w:rsidP="00F444F4">
            <w:pPr>
              <w:rPr>
                <w:lang w:val="bg-BG"/>
              </w:rPr>
            </w:pPr>
          </w:p>
          <w:p w14:paraId="0D382114" w14:textId="47EF43A6" w:rsidR="00F444F4" w:rsidRPr="00F444F4" w:rsidRDefault="00F444F4" w:rsidP="00F444F4">
            <w:pPr>
              <w:rPr>
                <w:lang w:val="bg-BG"/>
              </w:rPr>
            </w:pPr>
            <w:bookmarkStart w:id="0" w:name="_GoBack"/>
            <w:bookmarkEnd w:id="0"/>
            <w:r w:rsidRPr="00F444F4">
              <w:rPr>
                <w:lang w:val="bg-BG"/>
              </w:rPr>
              <w:t>RCR67 - Годишен брой ползватели на ново или модернизирано социално жилищно настаняване - потребители/година</w:t>
            </w:r>
          </w:p>
        </w:tc>
      </w:tr>
      <w:tr w:rsidR="008F2DF7" w:rsidRPr="00F444F4" w14:paraId="4C4DBD42" w14:textId="77777777" w:rsidTr="008F2DF7">
        <w:trPr>
          <w:trHeight w:val="1269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33398EE6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D5DCE4" w:themeFill="text2" w:themeFillTint="33"/>
            <w:vAlign w:val="center"/>
          </w:tcPr>
          <w:p w14:paraId="422BCB98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 xml:space="preserve">126. Жилищна инфраструктура (различна от тази за </w:t>
            </w:r>
            <w:proofErr w:type="spellStart"/>
            <w:r w:rsidRPr="00F444F4">
              <w:rPr>
                <w:lang w:val="bg-BG"/>
              </w:rPr>
              <w:t>мигранти</w:t>
            </w:r>
            <w:proofErr w:type="spellEnd"/>
            <w:r w:rsidRPr="00F444F4">
              <w:rPr>
                <w:lang w:val="bg-BG"/>
              </w:rPr>
              <w:t>, бежанци и лица под международна закрила или кандидатстващи за такава)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252E6F58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vMerge/>
            <w:shd w:val="clear" w:color="auto" w:fill="D5DCE4" w:themeFill="text2" w:themeFillTint="33"/>
            <w:vAlign w:val="center"/>
          </w:tcPr>
          <w:p w14:paraId="017256BE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3738" w:type="dxa"/>
            <w:vMerge/>
            <w:shd w:val="clear" w:color="auto" w:fill="D5DCE4" w:themeFill="text2" w:themeFillTint="33"/>
            <w:vAlign w:val="center"/>
          </w:tcPr>
          <w:p w14:paraId="1A766D59" w14:textId="77777777" w:rsidR="00F444F4" w:rsidRPr="00F444F4" w:rsidRDefault="00F444F4" w:rsidP="00F444F4">
            <w:pPr>
              <w:rPr>
                <w:lang w:val="bg-BG"/>
              </w:rPr>
            </w:pPr>
          </w:p>
        </w:tc>
      </w:tr>
      <w:tr w:rsidR="008F2DF7" w:rsidRPr="00F444F4" w14:paraId="61799ECE" w14:textId="77777777" w:rsidTr="008F2DF7">
        <w:trPr>
          <w:trHeight w:val="1269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5D626EB8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D5DCE4" w:themeFill="text2" w:themeFillTint="33"/>
            <w:vAlign w:val="center"/>
          </w:tcPr>
          <w:p w14:paraId="243E73FE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0AF4A760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40%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66C5C804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 – хектари</w:t>
            </w:r>
          </w:p>
        </w:tc>
        <w:tc>
          <w:tcPr>
            <w:tcW w:w="3738" w:type="dxa"/>
            <w:shd w:val="clear" w:color="auto" w:fill="D5DCE4" w:themeFill="text2" w:themeFillTint="33"/>
            <w:vAlign w:val="center"/>
          </w:tcPr>
          <w:p w14:paraId="4C973FDB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RCR95 - Жители с достъп до нова или подобрена зелена инфраструктура - лица</w:t>
            </w:r>
          </w:p>
        </w:tc>
      </w:tr>
      <w:tr w:rsidR="008F2DF7" w:rsidRPr="00F444F4" w14:paraId="02233209" w14:textId="77777777" w:rsidTr="008F2DF7">
        <w:trPr>
          <w:trHeight w:val="1269"/>
        </w:trPr>
        <w:tc>
          <w:tcPr>
            <w:tcW w:w="1761" w:type="dxa"/>
            <w:vMerge/>
            <w:shd w:val="clear" w:color="auto" w:fill="D5DCE4" w:themeFill="text2" w:themeFillTint="33"/>
            <w:vAlign w:val="center"/>
          </w:tcPr>
          <w:p w14:paraId="11CE3468" w14:textId="77777777" w:rsidR="00F444F4" w:rsidRPr="00F444F4" w:rsidRDefault="00F444F4" w:rsidP="00F444F4">
            <w:pPr>
              <w:rPr>
                <w:lang w:val="bg-BG"/>
              </w:rPr>
            </w:pPr>
          </w:p>
        </w:tc>
        <w:tc>
          <w:tcPr>
            <w:tcW w:w="4051" w:type="dxa"/>
            <w:shd w:val="clear" w:color="auto" w:fill="D5DCE4" w:themeFill="text2" w:themeFillTint="33"/>
            <w:vAlign w:val="center"/>
          </w:tcPr>
          <w:p w14:paraId="2EBD3F04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168. Физическо обновяване и сигурност на обществените пространства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2D275000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>0%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5834D7C8" w14:textId="77777777" w:rsidR="00F444F4" w:rsidRPr="00F444F4" w:rsidRDefault="00F444F4" w:rsidP="00F444F4">
            <w:pPr>
              <w:rPr>
                <w:lang w:val="bg-BG"/>
              </w:rPr>
            </w:pPr>
            <w:r w:rsidRPr="00F444F4">
              <w:rPr>
                <w:lang w:val="bg-BG"/>
              </w:rPr>
              <w:t xml:space="preserve">RCO114 - Незастроени площи, създадени или </w:t>
            </w:r>
            <w:proofErr w:type="spellStart"/>
            <w:r w:rsidRPr="00F444F4">
              <w:rPr>
                <w:lang w:val="bg-BG"/>
              </w:rPr>
              <w:t>рехабилитирани</w:t>
            </w:r>
            <w:proofErr w:type="spellEnd"/>
            <w:r w:rsidRPr="00F444F4">
              <w:rPr>
                <w:lang w:val="bg-BG"/>
              </w:rPr>
              <w:t xml:space="preserve"> в градските райони – кв. м. (приложим само за открити пространства с отворен достъп)</w:t>
            </w:r>
          </w:p>
        </w:tc>
        <w:tc>
          <w:tcPr>
            <w:tcW w:w="3738" w:type="dxa"/>
            <w:shd w:val="clear" w:color="auto" w:fill="D5DCE4" w:themeFill="text2" w:themeFillTint="33"/>
            <w:vAlign w:val="center"/>
          </w:tcPr>
          <w:p w14:paraId="7E46EDF1" w14:textId="77777777" w:rsidR="00F444F4" w:rsidRPr="00F444F4" w:rsidRDefault="00F444F4" w:rsidP="00F444F4">
            <w:pPr>
              <w:rPr>
                <w:lang w:val="bg-BG"/>
              </w:rPr>
            </w:pPr>
            <w:proofErr w:type="spellStart"/>
            <w:r w:rsidRPr="00F444F4">
              <w:rPr>
                <w:lang w:val="bg-BG"/>
              </w:rPr>
              <w:t>нп</w:t>
            </w:r>
            <w:proofErr w:type="spellEnd"/>
          </w:p>
        </w:tc>
      </w:tr>
    </w:tbl>
    <w:p w14:paraId="31CBF243" w14:textId="77777777" w:rsidR="00572542" w:rsidRDefault="00572542"/>
    <w:p w14:paraId="2E8827A8" w14:textId="77777777" w:rsidR="00CE5331" w:rsidRDefault="00CE5331" w:rsidP="00B90B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</w:p>
    <w:p w14:paraId="754CC4A3" w14:textId="77777777" w:rsidR="00CE5331" w:rsidRDefault="00CE5331" w:rsidP="00B90B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</w:p>
    <w:p w14:paraId="124659FB" w14:textId="7B43DB9B" w:rsidR="00B90BE1" w:rsidRPr="00B90BE1" w:rsidRDefault="00B90BE1" w:rsidP="00B90B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  <w:r w:rsidRPr="00B90BE1">
        <w:rPr>
          <w:rFonts w:ascii="Times New Roman" w:hAnsi="Times New Roman" w:cs="Times New Roman"/>
          <w:b/>
          <w:bCs/>
          <w:sz w:val="24"/>
          <w:lang w:val="bg-BG"/>
        </w:rPr>
        <w:t>ЗАБЕЛЕЖКА:</w:t>
      </w:r>
    </w:p>
    <w:p w14:paraId="2FF6A5F6" w14:textId="77777777" w:rsidR="00B90BE1" w:rsidRPr="00B90BE1" w:rsidRDefault="00B90BE1" w:rsidP="00B90B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  <w:r w:rsidRPr="00B90BE1">
        <w:rPr>
          <w:rFonts w:ascii="Times New Roman" w:hAnsi="Times New Roman" w:cs="Times New Roman"/>
          <w:b/>
          <w:bCs/>
          <w:sz w:val="24"/>
          <w:lang w:val="bg-BG"/>
        </w:rPr>
        <w:t xml:space="preserve">В случай на използването на код 079, на фаза 2 са приложими специфични изисквания по отношение на допустимите растителни видове и възможностите за озеленяване. </w:t>
      </w:r>
    </w:p>
    <w:p w14:paraId="2449958D" w14:textId="77777777" w:rsidR="00B90BE1" w:rsidRPr="00B90BE1" w:rsidRDefault="00B90BE1" w:rsidP="00B90B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  <w:r w:rsidRPr="00B90BE1">
        <w:rPr>
          <w:rFonts w:ascii="Times New Roman" w:hAnsi="Times New Roman" w:cs="Times New Roman"/>
          <w:b/>
          <w:bCs/>
          <w:sz w:val="24"/>
          <w:lang w:val="bg-BG"/>
        </w:rPr>
        <w:lastRenderedPageBreak/>
        <w:t>На интернет страницата на Програма „Околна среда“ (</w:t>
      </w:r>
      <w:hyperlink r:id="rId9" w:history="1">
        <w:r w:rsidRPr="00B90BE1">
          <w:rPr>
            <w:rStyle w:val="Hyperlink"/>
            <w:rFonts w:ascii="Times New Roman" w:hAnsi="Times New Roman" w:cs="Times New Roman"/>
            <w:b/>
            <w:bCs/>
            <w:sz w:val="24"/>
            <w:lang w:val="bg-BG"/>
          </w:rPr>
          <w:t>https://www.eufunds.bg/bg/opos/node/10500</w:t>
        </w:r>
      </w:hyperlink>
      <w:r w:rsidRPr="00B90BE1">
        <w:rPr>
          <w:rFonts w:ascii="Times New Roman" w:hAnsi="Times New Roman" w:cs="Times New Roman"/>
          <w:b/>
          <w:bCs/>
          <w:sz w:val="24"/>
          <w:u w:val="single"/>
          <w:lang w:val="bg-BG"/>
        </w:rPr>
        <w:t>)</w:t>
      </w:r>
      <w:r w:rsidRPr="00B90BE1">
        <w:rPr>
          <w:rFonts w:ascii="Times New Roman" w:hAnsi="Times New Roman" w:cs="Times New Roman"/>
          <w:b/>
          <w:bCs/>
          <w:sz w:val="24"/>
          <w:lang w:val="bg-BG"/>
        </w:rPr>
        <w:t xml:space="preserve"> са представени „Препоръки за зелени мерки в градска среда за намаляване на вторичното </w:t>
      </w:r>
      <w:proofErr w:type="spellStart"/>
      <w:r w:rsidRPr="00B90BE1">
        <w:rPr>
          <w:rFonts w:ascii="Times New Roman" w:hAnsi="Times New Roman" w:cs="Times New Roman"/>
          <w:b/>
          <w:bCs/>
          <w:sz w:val="24"/>
          <w:lang w:val="bg-BG"/>
        </w:rPr>
        <w:t>разпрашаване</w:t>
      </w:r>
      <w:proofErr w:type="spellEnd"/>
      <w:r w:rsidRPr="00B90BE1">
        <w:rPr>
          <w:rFonts w:ascii="Times New Roman" w:hAnsi="Times New Roman" w:cs="Times New Roman"/>
          <w:b/>
          <w:bCs/>
          <w:sz w:val="24"/>
          <w:lang w:val="bg-BG"/>
        </w:rPr>
        <w:t>“, включващи:</w:t>
      </w:r>
    </w:p>
    <w:p w14:paraId="35FB0B21" w14:textId="77777777" w:rsidR="00B90BE1" w:rsidRPr="00B90BE1" w:rsidRDefault="00B90BE1" w:rsidP="00B90BE1">
      <w:pPr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  <w:r w:rsidRPr="00B90BE1">
        <w:rPr>
          <w:rFonts w:ascii="Times New Roman" w:hAnsi="Times New Roman" w:cs="Times New Roman"/>
          <w:b/>
          <w:bCs/>
          <w:sz w:val="24"/>
          <w:lang w:val="bg-BG"/>
        </w:rPr>
        <w:t xml:space="preserve">Списък на препоръчителни растителни видове с принос за намаляване на вторичното </w:t>
      </w:r>
      <w:proofErr w:type="spellStart"/>
      <w:r w:rsidRPr="00B90BE1">
        <w:rPr>
          <w:rFonts w:ascii="Times New Roman" w:hAnsi="Times New Roman" w:cs="Times New Roman"/>
          <w:b/>
          <w:bCs/>
          <w:sz w:val="24"/>
          <w:lang w:val="bg-BG"/>
        </w:rPr>
        <w:t>разпрашаване</w:t>
      </w:r>
      <w:proofErr w:type="spellEnd"/>
      <w:r w:rsidRPr="00B90BE1">
        <w:rPr>
          <w:rFonts w:ascii="Times New Roman" w:hAnsi="Times New Roman" w:cs="Times New Roman"/>
          <w:b/>
          <w:bCs/>
          <w:sz w:val="24"/>
          <w:lang w:val="bg-BG"/>
        </w:rPr>
        <w:t>;</w:t>
      </w:r>
    </w:p>
    <w:p w14:paraId="7AE6C0B5" w14:textId="77777777" w:rsidR="00B90BE1" w:rsidRPr="00B90BE1" w:rsidRDefault="00B90BE1" w:rsidP="00B90BE1">
      <w:pPr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  <w:r w:rsidRPr="00B90BE1">
        <w:rPr>
          <w:rFonts w:ascii="Times New Roman" w:hAnsi="Times New Roman" w:cs="Times New Roman"/>
          <w:b/>
          <w:bCs/>
          <w:sz w:val="24"/>
          <w:lang w:val="bg-BG"/>
        </w:rPr>
        <w:t>Списък на инвазивни неместни видове;</w:t>
      </w:r>
    </w:p>
    <w:p w14:paraId="017BEA27" w14:textId="77777777" w:rsidR="00B90BE1" w:rsidRPr="00B90BE1" w:rsidRDefault="00B90BE1" w:rsidP="00B90BE1">
      <w:pPr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  <w:r w:rsidRPr="00B90BE1">
        <w:rPr>
          <w:rFonts w:ascii="Times New Roman" w:hAnsi="Times New Roman" w:cs="Times New Roman"/>
          <w:b/>
          <w:bCs/>
          <w:sz w:val="24"/>
          <w:lang w:val="bg-BG"/>
        </w:rPr>
        <w:t>Опции за озеленяване на различните типове урбанизирани територии;</w:t>
      </w:r>
    </w:p>
    <w:p w14:paraId="09D27A2A" w14:textId="77777777" w:rsidR="00B90BE1" w:rsidRPr="00B90BE1" w:rsidRDefault="00B90BE1" w:rsidP="00B90BE1">
      <w:pPr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  <w:r w:rsidRPr="00B90BE1">
        <w:rPr>
          <w:rFonts w:ascii="Times New Roman" w:hAnsi="Times New Roman" w:cs="Times New Roman"/>
          <w:b/>
          <w:bCs/>
          <w:sz w:val="24"/>
          <w:lang w:val="bg-BG"/>
        </w:rPr>
        <w:t>Подбор на подходящи площи/локации за озеленяване за постигане на максимална ефективност по отношение на задържане на ФПЧ.</w:t>
      </w:r>
    </w:p>
    <w:p w14:paraId="6AA5663D" w14:textId="77777777" w:rsidR="00B90BE1" w:rsidRPr="00B90BE1" w:rsidRDefault="00B90BE1" w:rsidP="00B90B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  <w:r w:rsidRPr="00B90BE1">
        <w:rPr>
          <w:rFonts w:ascii="Times New Roman" w:hAnsi="Times New Roman" w:cs="Times New Roman"/>
          <w:b/>
          <w:bCs/>
          <w:sz w:val="24"/>
          <w:lang w:val="bg-BG"/>
        </w:rPr>
        <w:t>За да могат да се възползват от код 079 потенциалните бенефициенти следва да се съобразят с въпросните препоръки, както на етапа на подготовка на концепциите за ИТИ, така и при разработването на подробните проектни предложения, предвиждащи инвестиции в зелена инфраструктура.</w:t>
      </w:r>
    </w:p>
    <w:p w14:paraId="4F56AFD0" w14:textId="3AEC31FC" w:rsidR="00050045" w:rsidRPr="00B90BE1" w:rsidRDefault="00050045" w:rsidP="00B90B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050045" w:rsidRPr="00B90BE1" w:rsidSect="00B46C6B">
      <w:headerReference w:type="default" r:id="rId10"/>
      <w:footerReference w:type="default" r:id="rId11"/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603CE" w14:textId="77777777" w:rsidR="00361E3C" w:rsidRDefault="00361E3C" w:rsidP="004D6F99">
      <w:r>
        <w:separator/>
      </w:r>
    </w:p>
  </w:endnote>
  <w:endnote w:type="continuationSeparator" w:id="0">
    <w:p w14:paraId="3B35DEF9" w14:textId="77777777" w:rsidR="00361E3C" w:rsidRDefault="00361E3C" w:rsidP="004D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36739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37EE43" w14:textId="0A8F8B7D" w:rsidR="004D6F99" w:rsidRDefault="004D6F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98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BC474D" w14:textId="77777777" w:rsidR="004D6F99" w:rsidRDefault="004D6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8D6D8" w14:textId="77777777" w:rsidR="00361E3C" w:rsidRDefault="00361E3C" w:rsidP="004D6F99">
      <w:r>
        <w:separator/>
      </w:r>
    </w:p>
  </w:footnote>
  <w:footnote w:type="continuationSeparator" w:id="0">
    <w:p w14:paraId="0CC6D797" w14:textId="77777777" w:rsidR="00361E3C" w:rsidRDefault="00361E3C" w:rsidP="004D6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B3CBC" w14:textId="24AD2CE2" w:rsidR="00CF120B" w:rsidRPr="00F80445" w:rsidRDefault="000A198E" w:rsidP="00CF120B">
    <w:pPr>
      <w:pStyle w:val="Header"/>
      <w:jc w:val="right"/>
      <w:rPr>
        <w:rFonts w:ascii="Times New Roman" w:hAnsi="Times New Roman" w:cs="Times New Roman"/>
        <w:b/>
      </w:rPr>
    </w:pPr>
    <w:r w:rsidRPr="00F80445">
      <w:rPr>
        <w:rFonts w:ascii="Times New Roman" w:hAnsi="Times New Roman" w:cs="Times New Roman"/>
        <w:b/>
        <w:lang w:val="bg-BG"/>
      </w:rPr>
      <w:t>Приложение 9.4</w:t>
    </w:r>
  </w:p>
  <w:p w14:paraId="6015B1FD" w14:textId="77777777" w:rsidR="00CF120B" w:rsidRDefault="00CF12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F0378"/>
    <w:multiLevelType w:val="hybridMultilevel"/>
    <w:tmpl w:val="3A1C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72B5F"/>
    <w:multiLevelType w:val="hybridMultilevel"/>
    <w:tmpl w:val="4D9A85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2006B"/>
    <w:multiLevelType w:val="multilevel"/>
    <w:tmpl w:val="15B050C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79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lvlText w:val=""/>
      <w:lvlJc w:val="left"/>
      <w:pPr>
        <w:tabs>
          <w:tab w:val="num" w:pos="851"/>
        </w:tabs>
        <w:ind w:left="2835" w:hanging="2115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42"/>
    <w:rsid w:val="000172A1"/>
    <w:rsid w:val="00050045"/>
    <w:rsid w:val="00074A61"/>
    <w:rsid w:val="0008671E"/>
    <w:rsid w:val="000A198E"/>
    <w:rsid w:val="000D190C"/>
    <w:rsid w:val="00107D26"/>
    <w:rsid w:val="00130C03"/>
    <w:rsid w:val="001B01E1"/>
    <w:rsid w:val="001C4A17"/>
    <w:rsid w:val="001D14FA"/>
    <w:rsid w:val="001F7350"/>
    <w:rsid w:val="002111B5"/>
    <w:rsid w:val="00267746"/>
    <w:rsid w:val="002778C9"/>
    <w:rsid w:val="002977ED"/>
    <w:rsid w:val="002C20B5"/>
    <w:rsid w:val="002E0714"/>
    <w:rsid w:val="00346E78"/>
    <w:rsid w:val="00347B1A"/>
    <w:rsid w:val="00361E3C"/>
    <w:rsid w:val="003B6096"/>
    <w:rsid w:val="003D0415"/>
    <w:rsid w:val="003D0868"/>
    <w:rsid w:val="003E035F"/>
    <w:rsid w:val="0040523B"/>
    <w:rsid w:val="00414CF1"/>
    <w:rsid w:val="004150A3"/>
    <w:rsid w:val="00425FA7"/>
    <w:rsid w:val="0046317A"/>
    <w:rsid w:val="004805A0"/>
    <w:rsid w:val="004B1DB5"/>
    <w:rsid w:val="004C27A9"/>
    <w:rsid w:val="004D2EF2"/>
    <w:rsid w:val="004D6F99"/>
    <w:rsid w:val="004F0D81"/>
    <w:rsid w:val="00501034"/>
    <w:rsid w:val="0050721A"/>
    <w:rsid w:val="00547820"/>
    <w:rsid w:val="00572542"/>
    <w:rsid w:val="005B4B9F"/>
    <w:rsid w:val="005C69A9"/>
    <w:rsid w:val="005D1766"/>
    <w:rsid w:val="00605563"/>
    <w:rsid w:val="006212C9"/>
    <w:rsid w:val="006954C6"/>
    <w:rsid w:val="00696D4A"/>
    <w:rsid w:val="006D11CA"/>
    <w:rsid w:val="006D3B8B"/>
    <w:rsid w:val="00754958"/>
    <w:rsid w:val="00783049"/>
    <w:rsid w:val="00793CD0"/>
    <w:rsid w:val="007A369F"/>
    <w:rsid w:val="007C52C3"/>
    <w:rsid w:val="007F2D80"/>
    <w:rsid w:val="00804980"/>
    <w:rsid w:val="00834DB6"/>
    <w:rsid w:val="008571A7"/>
    <w:rsid w:val="00887C80"/>
    <w:rsid w:val="008B2CEB"/>
    <w:rsid w:val="008B3275"/>
    <w:rsid w:val="008C1394"/>
    <w:rsid w:val="008E62F5"/>
    <w:rsid w:val="008F2DF7"/>
    <w:rsid w:val="00900453"/>
    <w:rsid w:val="00917EA9"/>
    <w:rsid w:val="00934007"/>
    <w:rsid w:val="009531E6"/>
    <w:rsid w:val="00954306"/>
    <w:rsid w:val="00983E92"/>
    <w:rsid w:val="00996867"/>
    <w:rsid w:val="009D10E2"/>
    <w:rsid w:val="00A743F0"/>
    <w:rsid w:val="00AA20A3"/>
    <w:rsid w:val="00AB5253"/>
    <w:rsid w:val="00AB6B28"/>
    <w:rsid w:val="00AD74FB"/>
    <w:rsid w:val="00B077AA"/>
    <w:rsid w:val="00B14593"/>
    <w:rsid w:val="00B46C6B"/>
    <w:rsid w:val="00B74E60"/>
    <w:rsid w:val="00B7715C"/>
    <w:rsid w:val="00B90BE1"/>
    <w:rsid w:val="00B95F23"/>
    <w:rsid w:val="00BB5066"/>
    <w:rsid w:val="00BE6114"/>
    <w:rsid w:val="00C06307"/>
    <w:rsid w:val="00C47DCA"/>
    <w:rsid w:val="00C72502"/>
    <w:rsid w:val="00C73D68"/>
    <w:rsid w:val="00CE5331"/>
    <w:rsid w:val="00CF120B"/>
    <w:rsid w:val="00D119F5"/>
    <w:rsid w:val="00D7679A"/>
    <w:rsid w:val="00D8783E"/>
    <w:rsid w:val="00DA1D1A"/>
    <w:rsid w:val="00DB1113"/>
    <w:rsid w:val="00DD637D"/>
    <w:rsid w:val="00E3583E"/>
    <w:rsid w:val="00EF46C6"/>
    <w:rsid w:val="00F314D0"/>
    <w:rsid w:val="00F40298"/>
    <w:rsid w:val="00F444F4"/>
    <w:rsid w:val="00F80445"/>
    <w:rsid w:val="00FA692C"/>
    <w:rsid w:val="00FD745B"/>
    <w:rsid w:val="00FE187C"/>
    <w:rsid w:val="00FE5329"/>
    <w:rsid w:val="00FF21CA"/>
    <w:rsid w:val="00FF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F2FA"/>
  <w15:chartTrackingRefBased/>
  <w15:docId w15:val="{016C1224-99B9-4DE0-AA32-381DBFAC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0" w:after="0" w:line="240" w:lineRule="auto"/>
      <w:ind w:firstLine="0"/>
      <w:jc w:val="left"/>
    </w:pPr>
  </w:style>
  <w:style w:type="paragraph" w:styleId="Heading1">
    <w:name w:val="heading 1"/>
    <w:basedOn w:val="Normal"/>
    <w:next w:val="Normal"/>
    <w:link w:val="Heading1Char"/>
    <w:qFormat/>
    <w:rsid w:val="008571A7"/>
    <w:pPr>
      <w:keepNext/>
      <w:keepLines/>
      <w:numPr>
        <w:numId w:val="1"/>
      </w:numPr>
      <w:spacing w:before="240"/>
      <w:ind w:right="567"/>
      <w:outlineLvl w:val="0"/>
    </w:pPr>
    <w:rPr>
      <w:rFonts w:ascii="Times New Roman" w:eastAsia="Times New Roman" w:hAnsi="Times New Roman" w:cs="Times New Roman"/>
      <w:b/>
      <w:bCs/>
      <w:caps/>
      <w:kern w:val="28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1A7"/>
    <w:rPr>
      <w:rFonts w:ascii="Times New Roman" w:eastAsia="Times New Roman" w:hAnsi="Times New Roman" w:cs="Times New Roman"/>
      <w:b/>
      <w:bCs/>
      <w:caps/>
      <w:kern w:val="28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57254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F9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F99"/>
  </w:style>
  <w:style w:type="paragraph" w:styleId="Footer">
    <w:name w:val="footer"/>
    <w:basedOn w:val="Normal"/>
    <w:link w:val="FooterChar"/>
    <w:uiPriority w:val="99"/>
    <w:unhideWhenUsed/>
    <w:rsid w:val="004D6F9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F99"/>
  </w:style>
  <w:style w:type="character" w:styleId="Hyperlink">
    <w:name w:val="Hyperlink"/>
    <w:uiPriority w:val="99"/>
    <w:rsid w:val="00050045"/>
    <w:rPr>
      <w:color w:val="0000FF"/>
      <w:sz w:val="16"/>
      <w:szCs w:val="16"/>
      <w:u w:val="single"/>
    </w:rPr>
  </w:style>
  <w:style w:type="paragraph" w:styleId="ListParagraph">
    <w:name w:val="List Paragraph"/>
    <w:basedOn w:val="Normal"/>
    <w:uiPriority w:val="34"/>
    <w:qFormat/>
    <w:rsid w:val="00425F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72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2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E62F5"/>
    <w:pPr>
      <w:spacing w:before="0" w:after="0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ufunds.bg/bg/opos/node/105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4BE64-47E2-4D1B-B14A-DBB1A750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DIMITROVA STOYANOVA-TODOROVA</dc:creator>
  <cp:keywords/>
  <dc:description/>
  <cp:lastModifiedBy>Kristina Nikolaeva Gesheva</cp:lastModifiedBy>
  <cp:revision>28</cp:revision>
  <dcterms:created xsi:type="dcterms:W3CDTF">2024-11-06T13:22:00Z</dcterms:created>
  <dcterms:modified xsi:type="dcterms:W3CDTF">2026-02-02T14:31:00Z</dcterms:modified>
</cp:coreProperties>
</file>